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AD761B" w14:textId="77777777" w:rsidR="00910D53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ANEXO III – MODELO DE PROPOSTA COMERCIAL</w:t>
      </w:r>
    </w:p>
    <w:p w14:paraId="0198AA67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</w:rPr>
      </w:pPr>
    </w:p>
    <w:p w14:paraId="58CDD48F" w14:textId="77777777" w:rsidR="00910D5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Razão Social da Empresa:</w:t>
      </w:r>
    </w:p>
    <w:p w14:paraId="6B60530E" w14:textId="77777777" w:rsidR="00910D5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CNPJ:</w:t>
      </w:r>
    </w:p>
    <w:p w14:paraId="695F34F9" w14:textId="77777777" w:rsidR="00910D5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Endereço:</w:t>
      </w:r>
    </w:p>
    <w:p w14:paraId="04801C16" w14:textId="77777777" w:rsidR="00910D5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Telefone:</w:t>
      </w:r>
    </w:p>
    <w:p w14:paraId="41C2337C" w14:textId="77777777" w:rsidR="00910D5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  <w:rPr>
          <w:color w:val="000000"/>
        </w:rPr>
      </w:pPr>
      <w:r>
        <w:rPr>
          <w:color w:val="000000"/>
        </w:rPr>
        <w:t>Email:</w:t>
      </w:r>
    </w:p>
    <w:p w14:paraId="523DFE6D" w14:textId="77777777" w:rsidR="00910D5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1" w:color="000000"/>
          <w:between w:val="single" w:sz="4" w:space="1" w:color="000000"/>
        </w:pBdr>
        <w:spacing w:line="240" w:lineRule="auto"/>
        <w:jc w:val="both"/>
        <w:rPr>
          <w:color w:val="000000"/>
        </w:rPr>
      </w:pPr>
      <w:r>
        <w:rPr>
          <w:color w:val="000000"/>
        </w:rPr>
        <w:t>Banco, agência e conta para pagamento:</w:t>
      </w:r>
    </w:p>
    <w:p w14:paraId="2F568865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</w:p>
    <w:p w14:paraId="25BB5AA4" w14:textId="77777777" w:rsidR="00910D5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Nome do Representante:</w:t>
      </w:r>
    </w:p>
    <w:p w14:paraId="1F911827" w14:textId="77777777" w:rsidR="00910D5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RG:</w:t>
      </w:r>
    </w:p>
    <w:p w14:paraId="1C584A17" w14:textId="77777777" w:rsidR="00910D53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single" w:sz="4" w:space="1" w:color="000000"/>
        </w:pBdr>
        <w:spacing w:line="240" w:lineRule="auto"/>
        <w:jc w:val="both"/>
      </w:pPr>
      <w:r>
        <w:rPr>
          <w:color w:val="000000"/>
        </w:rPr>
        <w:t>CPF:</w:t>
      </w:r>
    </w:p>
    <w:p w14:paraId="021F177F" w14:textId="77777777" w:rsidR="00910D53" w:rsidRDefault="00910D53">
      <w:pPr>
        <w:spacing w:line="360" w:lineRule="auto"/>
        <w:jc w:val="both"/>
      </w:pPr>
    </w:p>
    <w:tbl>
      <w:tblPr>
        <w:tblStyle w:val="a1"/>
        <w:tblW w:w="910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51"/>
        <w:gridCol w:w="915"/>
        <w:gridCol w:w="945"/>
        <w:gridCol w:w="1935"/>
        <w:gridCol w:w="1605"/>
        <w:gridCol w:w="1417"/>
        <w:gridCol w:w="1537"/>
      </w:tblGrid>
      <w:tr w:rsidR="003B2D55" w14:paraId="647A12D9" w14:textId="77777777" w:rsidTr="00ED41B7">
        <w:trPr>
          <w:trHeight w:val="277"/>
        </w:trPr>
        <w:tc>
          <w:tcPr>
            <w:tcW w:w="750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00B05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078299F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Item 01</w:t>
            </w:r>
          </w:p>
        </w:tc>
        <w:tc>
          <w:tcPr>
            <w:tcW w:w="8354" w:type="dxa"/>
            <w:gridSpan w:val="6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CE190BB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Participação geral</w:t>
            </w:r>
          </w:p>
        </w:tc>
      </w:tr>
      <w:tr w:rsidR="003B2D55" w14:paraId="3E893CEA" w14:textId="77777777" w:rsidTr="00ED41B7">
        <w:trPr>
          <w:trHeight w:val="300"/>
        </w:trPr>
        <w:tc>
          <w:tcPr>
            <w:tcW w:w="750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00B05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A320286" w14:textId="77777777" w:rsidR="003B2D55" w:rsidRDefault="003B2D55" w:rsidP="00ED41B7">
            <w:pPr>
              <w:widowControl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3795" w:type="dxa"/>
            <w:gridSpan w:val="3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B97938A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Benefícios LC 123/2006</w:t>
            </w:r>
          </w:p>
        </w:tc>
        <w:tc>
          <w:tcPr>
            <w:tcW w:w="4559" w:type="dxa"/>
            <w:gridSpan w:val="3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103EC32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Sim (X) Não </w:t>
            </w:r>
            <w:proofErr w:type="gramStart"/>
            <w:r>
              <w:rPr>
                <w:b/>
                <w:bCs/>
                <w:sz w:val="20"/>
                <w:szCs w:val="20"/>
              </w:rPr>
              <w:t>( )</w:t>
            </w:r>
            <w:proofErr w:type="gramEnd"/>
          </w:p>
        </w:tc>
      </w:tr>
      <w:tr w:rsidR="003B2D55" w14:paraId="045EB0A9" w14:textId="77777777" w:rsidTr="00ED41B7">
        <w:trPr>
          <w:trHeight w:val="787"/>
        </w:trPr>
        <w:tc>
          <w:tcPr>
            <w:tcW w:w="750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1F2B580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Quant.</w:t>
            </w:r>
          </w:p>
        </w:tc>
        <w:tc>
          <w:tcPr>
            <w:tcW w:w="91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729B6D5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Unidade de Medida</w:t>
            </w:r>
          </w:p>
        </w:tc>
        <w:tc>
          <w:tcPr>
            <w:tcW w:w="94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657E039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CATSER</w:t>
            </w:r>
          </w:p>
        </w:tc>
        <w:tc>
          <w:tcPr>
            <w:tcW w:w="3540" w:type="dxa"/>
            <w:gridSpan w:val="2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441B231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Especificações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75DC038" w14:textId="192E72C9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Valor Unitário (R$)</w:t>
            </w:r>
          </w:p>
        </w:tc>
        <w:tc>
          <w:tcPr>
            <w:tcW w:w="1537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2A3E396" w14:textId="25F63BAC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Valor Total do Item (R$)</w:t>
            </w:r>
          </w:p>
        </w:tc>
      </w:tr>
      <w:tr w:rsidR="003B2D55" w14:paraId="4A7007A5" w14:textId="77777777" w:rsidTr="00ED41B7">
        <w:trPr>
          <w:trHeight w:val="300"/>
        </w:trPr>
        <w:tc>
          <w:tcPr>
            <w:tcW w:w="750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FABFB97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3DFB289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Hora</w:t>
            </w:r>
          </w:p>
        </w:tc>
        <w:tc>
          <w:tcPr>
            <w:tcW w:w="94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7D11413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12637</w:t>
            </w:r>
          </w:p>
        </w:tc>
        <w:tc>
          <w:tcPr>
            <w:tcW w:w="3540" w:type="dxa"/>
            <w:gridSpan w:val="2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AFC02BB" w14:textId="77777777" w:rsidR="003B2D55" w:rsidRDefault="003B2D55" w:rsidP="00ED41B7">
            <w:pPr>
              <w:widowControl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Prestação de serviços de intermediação, interpretação e tradução de Libras para português, e vice-versa, por meio de Central de Intermediação Remota em Libras.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1019415" w14:textId="4F8E42CA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37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49A9C6E" w14:textId="725C073A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</w:tbl>
    <w:p w14:paraId="46E21D0F" w14:textId="77777777" w:rsidR="003B2D55" w:rsidRDefault="003B2D55" w:rsidP="003B2D55">
      <w:pPr>
        <w:spacing w:line="360" w:lineRule="auto"/>
        <w:jc w:val="both"/>
        <w:rPr>
          <w:b/>
          <w:bCs/>
          <w:sz w:val="20"/>
          <w:szCs w:val="20"/>
        </w:rPr>
      </w:pPr>
    </w:p>
    <w:tbl>
      <w:tblPr>
        <w:tblStyle w:val="a2"/>
        <w:tblW w:w="907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51"/>
        <w:gridCol w:w="945"/>
        <w:gridCol w:w="900"/>
        <w:gridCol w:w="1935"/>
        <w:gridCol w:w="1635"/>
        <w:gridCol w:w="1402"/>
        <w:gridCol w:w="1507"/>
      </w:tblGrid>
      <w:tr w:rsidR="003B2D55" w14:paraId="53A0E0FE" w14:textId="77777777" w:rsidTr="00ED41B7">
        <w:trPr>
          <w:trHeight w:val="422"/>
        </w:trPr>
        <w:tc>
          <w:tcPr>
            <w:tcW w:w="750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00B05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B81934D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Item 02</w:t>
            </w:r>
          </w:p>
        </w:tc>
        <w:tc>
          <w:tcPr>
            <w:tcW w:w="8324" w:type="dxa"/>
            <w:gridSpan w:val="6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4FCDC6B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Participação geral</w:t>
            </w:r>
          </w:p>
        </w:tc>
      </w:tr>
      <w:tr w:rsidR="003B2D55" w14:paraId="2CD59152" w14:textId="77777777" w:rsidTr="00ED41B7">
        <w:trPr>
          <w:trHeight w:val="300"/>
        </w:trPr>
        <w:tc>
          <w:tcPr>
            <w:tcW w:w="750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00B05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DE44E3B" w14:textId="77777777" w:rsidR="003B2D55" w:rsidRDefault="003B2D55" w:rsidP="00ED41B7">
            <w:pPr>
              <w:widowControl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3780" w:type="dxa"/>
            <w:gridSpan w:val="3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A9A2519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Benefícios LC 123/2006</w:t>
            </w:r>
          </w:p>
        </w:tc>
        <w:tc>
          <w:tcPr>
            <w:tcW w:w="4544" w:type="dxa"/>
            <w:gridSpan w:val="3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68DE6A2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Sim (X) Não </w:t>
            </w:r>
            <w:proofErr w:type="gramStart"/>
            <w:r>
              <w:rPr>
                <w:b/>
                <w:bCs/>
                <w:sz w:val="20"/>
                <w:szCs w:val="20"/>
              </w:rPr>
              <w:t>( )</w:t>
            </w:r>
            <w:proofErr w:type="gramEnd"/>
          </w:p>
        </w:tc>
      </w:tr>
      <w:tr w:rsidR="003B2D55" w14:paraId="39DF5712" w14:textId="77777777" w:rsidTr="00ED41B7">
        <w:trPr>
          <w:trHeight w:val="910"/>
        </w:trPr>
        <w:tc>
          <w:tcPr>
            <w:tcW w:w="750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834C0AC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Quant.</w:t>
            </w:r>
          </w:p>
        </w:tc>
        <w:tc>
          <w:tcPr>
            <w:tcW w:w="94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AD03DB5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Unidade de Medida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1DC1D92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CATSER</w:t>
            </w:r>
          </w:p>
        </w:tc>
        <w:tc>
          <w:tcPr>
            <w:tcW w:w="3570" w:type="dxa"/>
            <w:gridSpan w:val="2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4675B8E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Especificações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C30378C" w14:textId="1FA53001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Valor Unitário (R$)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0CFAAFD" w14:textId="1F2F4A11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Valor Total do Item (R$)</w:t>
            </w:r>
          </w:p>
        </w:tc>
      </w:tr>
      <w:tr w:rsidR="003B2D55" w14:paraId="541D3027" w14:textId="77777777" w:rsidTr="00ED41B7">
        <w:trPr>
          <w:trHeight w:val="300"/>
        </w:trPr>
        <w:tc>
          <w:tcPr>
            <w:tcW w:w="750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81C18FE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8F7AA34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Hora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049763D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12637</w:t>
            </w:r>
          </w:p>
        </w:tc>
        <w:tc>
          <w:tcPr>
            <w:tcW w:w="3570" w:type="dxa"/>
            <w:gridSpan w:val="2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D49EAFC" w14:textId="77777777" w:rsidR="003B2D55" w:rsidRDefault="003B2D55" w:rsidP="00ED41B7">
            <w:pPr>
              <w:widowControl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Serviço de tradução e interpretação de Libras, realizado simultânea ou consecutivamente, ao vivo, de forma PRESENCIAL, prestado por 2 (dois) intérpretes em regime de revezamento (a cada 20 minutos).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7C8A3CF" w14:textId="50B57F5B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07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7410302" w14:textId="74392E63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</w:tbl>
    <w:p w14:paraId="7ECD2C7E" w14:textId="77777777" w:rsidR="003B2D55" w:rsidRDefault="003B2D55" w:rsidP="003B2D55">
      <w:pPr>
        <w:spacing w:line="360" w:lineRule="auto"/>
        <w:jc w:val="both"/>
        <w:rPr>
          <w:b/>
          <w:bCs/>
          <w:sz w:val="20"/>
          <w:szCs w:val="20"/>
        </w:rPr>
      </w:pPr>
    </w:p>
    <w:tbl>
      <w:tblPr>
        <w:tblStyle w:val="a3"/>
        <w:tblW w:w="909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66"/>
        <w:gridCol w:w="945"/>
        <w:gridCol w:w="930"/>
        <w:gridCol w:w="1920"/>
        <w:gridCol w:w="1650"/>
        <w:gridCol w:w="1415"/>
        <w:gridCol w:w="1464"/>
      </w:tblGrid>
      <w:tr w:rsidR="003B2D55" w14:paraId="002811C6" w14:textId="77777777" w:rsidTr="00ED41B7">
        <w:trPr>
          <w:trHeight w:val="387"/>
        </w:trPr>
        <w:tc>
          <w:tcPr>
            <w:tcW w:w="76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00B05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030E64C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Item 03</w:t>
            </w:r>
          </w:p>
        </w:tc>
        <w:tc>
          <w:tcPr>
            <w:tcW w:w="8324" w:type="dxa"/>
            <w:gridSpan w:val="6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EFFA34A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Participação geral</w:t>
            </w:r>
          </w:p>
        </w:tc>
      </w:tr>
      <w:tr w:rsidR="003B2D55" w14:paraId="00C993CA" w14:textId="77777777" w:rsidTr="00ED41B7">
        <w:trPr>
          <w:trHeight w:val="300"/>
        </w:trPr>
        <w:tc>
          <w:tcPr>
            <w:tcW w:w="765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00B05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C3E7BC6" w14:textId="77777777" w:rsidR="003B2D55" w:rsidRDefault="003B2D55" w:rsidP="00ED41B7">
            <w:pPr>
              <w:widowControl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3795" w:type="dxa"/>
            <w:gridSpan w:val="3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241F202B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Benefícios LC 123/2006</w:t>
            </w:r>
          </w:p>
        </w:tc>
        <w:tc>
          <w:tcPr>
            <w:tcW w:w="4529" w:type="dxa"/>
            <w:gridSpan w:val="3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921CD30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Sim (X) Não </w:t>
            </w:r>
            <w:proofErr w:type="gramStart"/>
            <w:r>
              <w:rPr>
                <w:b/>
                <w:bCs/>
                <w:sz w:val="20"/>
                <w:szCs w:val="20"/>
              </w:rPr>
              <w:t>( )</w:t>
            </w:r>
            <w:proofErr w:type="gramEnd"/>
          </w:p>
        </w:tc>
      </w:tr>
      <w:tr w:rsidR="003B2D55" w14:paraId="44977AD8" w14:textId="77777777" w:rsidTr="00ED41B7">
        <w:trPr>
          <w:trHeight w:val="905"/>
        </w:trPr>
        <w:tc>
          <w:tcPr>
            <w:tcW w:w="765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0376EB2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Quant.</w:t>
            </w:r>
          </w:p>
        </w:tc>
        <w:tc>
          <w:tcPr>
            <w:tcW w:w="94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99E72FC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Unidade de Medida</w:t>
            </w:r>
          </w:p>
        </w:tc>
        <w:tc>
          <w:tcPr>
            <w:tcW w:w="930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EAE2E6C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CATSER</w:t>
            </w:r>
          </w:p>
        </w:tc>
        <w:tc>
          <w:tcPr>
            <w:tcW w:w="3570" w:type="dxa"/>
            <w:gridSpan w:val="2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B37CF43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Especificações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716F1A3" w14:textId="5DE39568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Valor Unitário (R$)</w:t>
            </w:r>
          </w:p>
        </w:tc>
        <w:tc>
          <w:tcPr>
            <w:tcW w:w="1464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D9F2D0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640F22D" w14:textId="7EE79E54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Valor Total do Item (R$)</w:t>
            </w:r>
          </w:p>
        </w:tc>
      </w:tr>
      <w:tr w:rsidR="003B2D55" w14:paraId="3C0EA721" w14:textId="77777777" w:rsidTr="00ED41B7">
        <w:trPr>
          <w:trHeight w:val="300"/>
        </w:trPr>
        <w:tc>
          <w:tcPr>
            <w:tcW w:w="765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025089CA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3408</w:t>
            </w:r>
          </w:p>
        </w:tc>
        <w:tc>
          <w:tcPr>
            <w:tcW w:w="94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6C2AB46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Minuto de vídeo</w:t>
            </w:r>
          </w:p>
        </w:tc>
        <w:tc>
          <w:tcPr>
            <w:tcW w:w="930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553192AB" w14:textId="77777777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27928</w:t>
            </w:r>
          </w:p>
        </w:tc>
        <w:tc>
          <w:tcPr>
            <w:tcW w:w="3570" w:type="dxa"/>
            <w:gridSpan w:val="2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69D48CB9" w14:textId="77777777" w:rsidR="003B2D55" w:rsidRDefault="003B2D55" w:rsidP="00ED41B7">
            <w:pPr>
              <w:widowControl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Serviços integrados para implantação de recursos de acessibilidade em conteúdos audiovisuais pré-gravados, incluindo: (</w:t>
            </w:r>
            <w:r>
              <w:rPr>
                <w:i/>
                <w:iCs/>
                <w:sz w:val="20"/>
                <w:szCs w:val="20"/>
              </w:rPr>
              <w:t>i</w:t>
            </w:r>
            <w:r>
              <w:rPr>
                <w:sz w:val="20"/>
                <w:szCs w:val="20"/>
              </w:rPr>
              <w:t>) a edição do arquivo, com cessão de imagem e som e inclusão de janela de Libras; (</w:t>
            </w:r>
            <w:proofErr w:type="spellStart"/>
            <w:r>
              <w:rPr>
                <w:i/>
                <w:iCs/>
                <w:sz w:val="20"/>
                <w:szCs w:val="20"/>
              </w:rPr>
              <w:t>ii</w:t>
            </w:r>
            <w:proofErr w:type="spellEnd"/>
            <w:r>
              <w:rPr>
                <w:sz w:val="20"/>
                <w:szCs w:val="20"/>
              </w:rPr>
              <w:t xml:space="preserve">) legenda para surdos e ensurdecidos (LSE), incluindo </w:t>
            </w:r>
            <w:r>
              <w:rPr>
                <w:sz w:val="20"/>
                <w:szCs w:val="20"/>
              </w:rPr>
              <w:lastRenderedPageBreak/>
              <w:t>a capa do arquivo, na língua portuguesa; e (</w:t>
            </w:r>
            <w:proofErr w:type="spellStart"/>
            <w:r>
              <w:rPr>
                <w:i/>
                <w:iCs/>
                <w:sz w:val="20"/>
                <w:szCs w:val="20"/>
              </w:rPr>
              <w:t>iii</w:t>
            </w:r>
            <w:proofErr w:type="spellEnd"/>
            <w:r>
              <w:rPr>
                <w:sz w:val="20"/>
                <w:szCs w:val="20"/>
              </w:rPr>
              <w:t>) serviço de audiodescrição (AD), incluindo a edição do arquivo, com cessão de voz.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1A2796E9" w14:textId="45612EC8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464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7BD52C3A" w14:textId="16B1FDC5" w:rsidR="003B2D55" w:rsidRDefault="003B2D55" w:rsidP="00ED41B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</w:tbl>
    <w:p w14:paraId="7E0CBBD3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0"/>
          <w:szCs w:val="20"/>
        </w:rPr>
      </w:pPr>
    </w:p>
    <w:p w14:paraId="498E9845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0"/>
          <w:szCs w:val="20"/>
        </w:rPr>
      </w:pPr>
    </w:p>
    <w:tbl>
      <w:tblPr>
        <w:tblStyle w:val="a7"/>
        <w:tblW w:w="906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20"/>
        <w:gridCol w:w="3020"/>
        <w:gridCol w:w="3021"/>
      </w:tblGrid>
      <w:tr w:rsidR="00910D53" w14:paraId="5322DB5E" w14:textId="77777777">
        <w:tc>
          <w:tcPr>
            <w:tcW w:w="9061" w:type="dxa"/>
            <w:gridSpan w:val="3"/>
            <w:shd w:val="clear" w:color="auto" w:fill="D9F2D0"/>
          </w:tcPr>
          <w:p w14:paraId="7E746A67" w14:textId="77777777" w:rsidR="00910D5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Somente para ME ou EPP regulamentada pela Lei Complementar n° 123/06</w:t>
            </w:r>
          </w:p>
        </w:tc>
      </w:tr>
      <w:tr w:rsidR="00910D53" w14:paraId="2919A157" w14:textId="77777777">
        <w:tc>
          <w:tcPr>
            <w:tcW w:w="3020" w:type="dxa"/>
            <w:shd w:val="clear" w:color="auto" w:fill="F2F2F2"/>
          </w:tcPr>
          <w:p w14:paraId="7B4678FD" w14:textId="77777777" w:rsidR="00910D5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Em atendimento ao art. 4º, §2º, da Lei Federal nº 14.133/2021, visando à obtenção dos benefícios da Lei Complementar nº 123/2006, </w:t>
            </w:r>
            <w:r>
              <w:rPr>
                <w:b/>
                <w:bCs/>
                <w:color w:val="000000"/>
              </w:rPr>
              <w:t>declaro que:</w:t>
            </w:r>
          </w:p>
        </w:tc>
        <w:tc>
          <w:tcPr>
            <w:tcW w:w="3020" w:type="dxa"/>
            <w:shd w:val="clear" w:color="auto" w:fill="F2F2F2"/>
          </w:tcPr>
          <w:p w14:paraId="599C8BED" w14:textId="77777777" w:rsidR="00910D5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( )</w:t>
            </w:r>
          </w:p>
          <w:p w14:paraId="65B0F36A" w14:textId="77777777" w:rsidR="00910D5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NÃO CELEBRAMOS </w:t>
            </w:r>
            <w:r>
              <w:rPr>
                <w:color w:val="000000"/>
              </w:rPr>
              <w:t>contratos com a Administração Pública no ano-calendário de realização da licitação cujos valores somados extrapolem a receita bruta máxima admitida para fins de enquadramento como empresa de pequeno porte.</w:t>
            </w:r>
          </w:p>
        </w:tc>
        <w:tc>
          <w:tcPr>
            <w:tcW w:w="3021" w:type="dxa"/>
            <w:shd w:val="clear" w:color="auto" w:fill="F2F2F2"/>
          </w:tcPr>
          <w:p w14:paraId="50770E10" w14:textId="77777777" w:rsidR="00910D5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( )</w:t>
            </w:r>
          </w:p>
          <w:p w14:paraId="02634C84" w14:textId="77777777" w:rsidR="00910D5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CELEBRAMOS </w:t>
            </w:r>
            <w:r>
              <w:rPr>
                <w:color w:val="000000"/>
              </w:rPr>
              <w:t>contratos com a Administração Pública no ano-calendário de realização da licitação cujos valores somados extrapolam a receita bruta máxima admitida para fins</w:t>
            </w:r>
          </w:p>
          <w:p w14:paraId="367B091E" w14:textId="77777777" w:rsidR="00910D5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de enquadramento como empresa de pequeno porte.</w:t>
            </w:r>
          </w:p>
        </w:tc>
      </w:tr>
    </w:tbl>
    <w:p w14:paraId="574F3E20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</w:p>
    <w:p w14:paraId="160F4252" w14:textId="77777777" w:rsidR="00910D5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Demais condições:</w:t>
      </w:r>
    </w:p>
    <w:p w14:paraId="626FFE75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7D81B0F5" w14:textId="77777777" w:rsidR="00910D5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a) Ao efetuar essa proposta, esta empresa proponente declara ter tomado pleno conhecimento do Edital, do Termo de Referência e dos demais documentos integrantes da presente licitação estando ciente das obrigações das partes e das condições de prestação dos serviços; </w:t>
      </w:r>
    </w:p>
    <w:p w14:paraId="736E9AC4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75344377" w14:textId="77777777" w:rsidR="00910D5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b) Esta empresa proponente declara que todas as despesas diretas e indiretas envolvidas no provimento dos serviços estão incluídas nos valores desta proposta de preços, que possui capacidade técnico-operacional adequada e que os preços são exequíveis;</w:t>
      </w:r>
    </w:p>
    <w:p w14:paraId="710D2C94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21742FD1" w14:textId="77777777" w:rsidR="00910D5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c) Esta empresa proponente atesta o atendimento das exigências técnicas previstas no Termo de Referência (Anexo I) do Edital;</w:t>
      </w:r>
    </w:p>
    <w:p w14:paraId="015B16C2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1E84BBF0" w14:textId="77777777" w:rsidR="00910D53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c) O prazo de validade da presente proposta será de 90 dias a partir da data da sessão de abertura do pregão eletrônico.</w:t>
      </w:r>
    </w:p>
    <w:p w14:paraId="652AA726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305B54A7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3ACB65C8" w14:textId="77777777" w:rsidR="00910D53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  <w:r>
        <w:rPr>
          <w:color w:val="000000"/>
        </w:rPr>
        <w:t>Local e data: _____________, _____ de ____________de 20___.</w:t>
      </w:r>
    </w:p>
    <w:p w14:paraId="280C7EB4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p w14:paraId="02657917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p w14:paraId="09E31597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p w14:paraId="67BFF81B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p w14:paraId="4A9E01C2" w14:textId="77777777" w:rsidR="00910D53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  <w:r>
        <w:rPr>
          <w:color w:val="000000"/>
        </w:rPr>
        <w:t>_________________________________________</w:t>
      </w:r>
    </w:p>
    <w:p w14:paraId="4E9BB985" w14:textId="3C908F03" w:rsidR="00910D53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  <w:r>
        <w:rPr>
          <w:color w:val="000000"/>
        </w:rPr>
        <w:t>Identificação e Assinatura do Representante Legal da Empresa Proponente</w:t>
      </w:r>
    </w:p>
    <w:p w14:paraId="4728F669" w14:textId="77777777" w:rsidR="00910D53" w:rsidRDefault="00910D53">
      <w:pPr>
        <w:pBdr>
          <w:top w:val="nil"/>
          <w:left w:val="nil"/>
          <w:bottom w:val="nil"/>
          <w:right w:val="nil"/>
          <w:between w:val="nil"/>
        </w:pBdr>
        <w:ind w:left="360"/>
        <w:jc w:val="center"/>
        <w:rPr>
          <w:color w:val="000000"/>
        </w:rPr>
      </w:pPr>
    </w:p>
    <w:p w14:paraId="098204D9" w14:textId="77777777" w:rsidR="00910D53" w:rsidRDefault="00910D53">
      <w:pPr>
        <w:jc w:val="center"/>
        <w:rPr>
          <w:b/>
          <w:bCs/>
        </w:rPr>
      </w:pPr>
      <w:bookmarkStart w:id="0" w:name="_heading=h.8ogftn2b1uzm" w:colFirst="0" w:colLast="0"/>
      <w:bookmarkEnd w:id="0"/>
    </w:p>
    <w:sectPr w:rsidR="00910D53">
      <w:headerReference w:type="default" r:id="rId8"/>
      <w:footerReference w:type="default" r:id="rId9"/>
      <w:pgSz w:w="11906" w:h="16838"/>
      <w:pgMar w:top="851" w:right="1134" w:bottom="1134" w:left="1701" w:header="797" w:footer="610" w:gutter="0"/>
      <w:pgNumType w:start="73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8F2EA8" w14:textId="77777777" w:rsidR="00860987" w:rsidRDefault="00860987">
      <w:pPr>
        <w:spacing w:line="240" w:lineRule="auto"/>
      </w:pPr>
      <w:r>
        <w:separator/>
      </w:r>
    </w:p>
  </w:endnote>
  <w:endnote w:type="continuationSeparator" w:id="0">
    <w:p w14:paraId="75BA116B" w14:textId="77777777" w:rsidR="00860987" w:rsidRDefault="0086098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" w:fontKey="{F4E85660-275C-4047-A05E-B1BE03FEF211}"/>
    <w:embedItalic r:id="rId2" w:fontKey="{87264C93-BC90-4765-923A-6C22CACD2CC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9D59C9EF-C764-421E-98EB-BAE1C386BE8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1220053-D15C-421E-94CD-A5AB1CBF73EF}"/>
    <w:embedItalic r:id="rId5" w:fontKey="{5F002B1A-2C5E-43C7-8009-5B9FD7F9A24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6" w:fontKey="{421DDCA6-9B9B-4F2E-B71B-0CE282796F8F}"/>
    <w:embedItalic r:id="rId7" w:fontKey="{92E9E2EA-75E4-4D07-85FB-5627F4C8C5A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C84D51E0-A5D9-43FF-835C-2D32FFCCD7ED}"/>
    <w:embedBold r:id="rId9" w:fontKey="{AA3AF508-C727-4606-B892-82273335D96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0" w:fontKey="{903CBE5B-8399-4C68-AAA0-580D2E895B6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1" w:fontKey="{558B72D9-97B3-43FF-90AF-5241D62756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012BC2" w14:textId="61D823D1" w:rsidR="00910D53" w:rsidRPr="00C110EA" w:rsidRDefault="00910D53" w:rsidP="00C110EA">
    <w:pPr>
      <w:tabs>
        <w:tab w:val="center" w:pos="4419"/>
        <w:tab w:val="right" w:pos="8838"/>
      </w:tabs>
      <w:spacing w:line="240" w:lineRule="auto"/>
      <w:jc w:val="center"/>
      <w:rPr>
        <w:b/>
        <w:bCs/>
        <w:color w:val="000000"/>
        <w:sz w:val="16"/>
        <w:szCs w:val="16"/>
      </w:rPr>
    </w:pPr>
  </w:p>
  <w:p w14:paraId="56F88818" w14:textId="6E9355B0" w:rsidR="00910D53" w:rsidRDefault="00910D53">
    <w:pPr>
      <w:tabs>
        <w:tab w:val="center" w:pos="4419"/>
        <w:tab w:val="right" w:pos="8838"/>
      </w:tabs>
      <w:spacing w:line="240" w:lineRule="auto"/>
      <w:jc w:val="right"/>
      <w:rPr>
        <w:b/>
        <w:bCs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BE8B48" w14:textId="77777777" w:rsidR="00860987" w:rsidRDefault="00860987">
      <w:pPr>
        <w:spacing w:line="240" w:lineRule="auto"/>
      </w:pPr>
      <w:r>
        <w:separator/>
      </w:r>
    </w:p>
  </w:footnote>
  <w:footnote w:type="continuationSeparator" w:id="0">
    <w:p w14:paraId="3C726DA2" w14:textId="77777777" w:rsidR="00860987" w:rsidRDefault="0086098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957DA9" w14:textId="77777777" w:rsidR="00910D53" w:rsidRDefault="00910D5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rPr>
        <w:rFonts w:ascii="Times New Roman" w:eastAsia="Times New Roman" w:hAnsi="Times New Roman" w:cs="Times New Roman"/>
        <w:color w:val="000000"/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944F11"/>
    <w:multiLevelType w:val="multilevel"/>
    <w:tmpl w:val="EE002336"/>
    <w:lvl w:ilvl="0">
      <w:start w:val="1"/>
      <w:numFmt w:val="decimal"/>
      <w:pStyle w:val="Numerada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304969385">
    <w:abstractNumId w:val="0"/>
  </w:num>
  <w:num w:numId="2" w16cid:durableId="20490627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3882197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0D53"/>
    <w:rsid w:val="00376696"/>
    <w:rsid w:val="003B2D55"/>
    <w:rsid w:val="00860987"/>
    <w:rsid w:val="00910D53"/>
    <w:rsid w:val="00996460"/>
    <w:rsid w:val="00C110EA"/>
    <w:rsid w:val="00DD11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E32C83"/>
  <w15:docId w15:val="{8F787414-93E9-458C-ABC5-7B300BBF0E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pt-BR" w:eastAsia="pt-BR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tabs>
        <w:tab w:val="left" w:pos="1305"/>
      </w:tabs>
      <w:spacing w:line="276" w:lineRule="auto"/>
      <w:ind w:left="720"/>
      <w:jc w:val="both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widowControl w:val="0"/>
      <w:spacing w:line="276" w:lineRule="auto"/>
      <w:jc w:val="both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widowControl w:val="0"/>
      <w:spacing w:line="276" w:lineRule="auto"/>
      <w:ind w:left="709"/>
      <w:jc w:val="both"/>
      <w:outlineLvl w:val="2"/>
    </w:pPr>
  </w:style>
  <w:style w:type="paragraph" w:styleId="Ttulo4">
    <w:name w:val="heading 4"/>
    <w:basedOn w:val="Normal"/>
    <w:next w:val="Normal"/>
    <w:uiPriority w:val="9"/>
    <w:semiHidden/>
    <w:unhideWhenUsed/>
    <w:qFormat/>
    <w:pPr>
      <w:widowControl w:val="0"/>
      <w:spacing w:line="276" w:lineRule="auto"/>
      <w:ind w:left="1418"/>
      <w:jc w:val="both"/>
      <w:outlineLvl w:val="3"/>
    </w:pPr>
  </w:style>
  <w:style w:type="paragraph" w:styleId="Ttulo5">
    <w:name w:val="heading 5"/>
    <w:basedOn w:val="Normal"/>
    <w:next w:val="Normal"/>
    <w:uiPriority w:val="9"/>
    <w:semiHidden/>
    <w:unhideWhenUsed/>
    <w:qFormat/>
    <w:pPr>
      <w:widowControl w:val="0"/>
      <w:spacing w:line="276" w:lineRule="auto"/>
      <w:ind w:left="1418"/>
      <w:jc w:val="both"/>
      <w:outlineLvl w:val="4"/>
    </w:p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spacing w:line="360" w:lineRule="auto"/>
      <w:jc w:val="both"/>
      <w:outlineLvl w:val="5"/>
    </w:pPr>
    <w:rPr>
      <w:b/>
      <w:bCs/>
      <w:color w:val="000000"/>
    </w:rPr>
  </w:style>
  <w:style w:type="paragraph" w:styleId="Ttulo7">
    <w:name w:val="heading 7"/>
    <w:aliases w:val="DPE Título 7"/>
    <w:basedOn w:val="Normal"/>
    <w:next w:val="Normal"/>
    <w:link w:val="Ttulo7Char"/>
    <w:uiPriority w:val="9"/>
    <w:semiHidden/>
    <w:unhideWhenUsed/>
    <w:qFormat/>
    <w:rsid w:val="00273402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Ttulo8">
    <w:name w:val="heading 8"/>
    <w:aliases w:val="DPE Título 8"/>
    <w:basedOn w:val="Normal"/>
    <w:next w:val="Normal"/>
    <w:link w:val="Ttulo8Char"/>
    <w:uiPriority w:val="9"/>
    <w:semiHidden/>
    <w:unhideWhenUsed/>
    <w:qFormat/>
    <w:rsid w:val="00273402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aliases w:val="DPE Título 9"/>
    <w:basedOn w:val="Normal"/>
    <w:next w:val="Normal"/>
    <w:link w:val="Ttulo9Char"/>
    <w:uiPriority w:val="9"/>
    <w:semiHidden/>
    <w:unhideWhenUsed/>
    <w:qFormat/>
    <w:rsid w:val="00273402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Ttulo1Char">
    <w:name w:val="Título 1 Char"/>
    <w:aliases w:val="DPE Título 1 Char"/>
    <w:uiPriority w:val="9"/>
    <w:rsid w:val="00FF10DD"/>
    <w:rPr>
      <w:rFonts w:ascii="Arial" w:hAnsi="Arial" w:cs="Arial"/>
      <w:b/>
      <w:sz w:val="24"/>
      <w:szCs w:val="24"/>
      <w:lang w:eastAsia="en-US"/>
    </w:rPr>
  </w:style>
  <w:style w:type="character" w:customStyle="1" w:styleId="Ttulo2Char">
    <w:name w:val="Título 2 Char"/>
    <w:aliases w:val="DPE Título 2 Char"/>
    <w:uiPriority w:val="9"/>
    <w:rsid w:val="004921AF"/>
    <w:rPr>
      <w:rFonts w:ascii="Arial" w:hAnsi="Arial"/>
      <w:bCs/>
      <w:sz w:val="24"/>
      <w:szCs w:val="26"/>
      <w:lang w:val="x-none" w:eastAsia="x-none"/>
    </w:rPr>
  </w:style>
  <w:style w:type="character" w:customStyle="1" w:styleId="Ttulo3Char">
    <w:name w:val="Título 3 Char"/>
    <w:aliases w:val="DPE Título 3 Char"/>
    <w:uiPriority w:val="9"/>
    <w:rsid w:val="00EA065E"/>
    <w:rPr>
      <w:rFonts w:ascii="Arial" w:hAnsi="Arial"/>
      <w:bCs/>
      <w:sz w:val="24"/>
      <w:szCs w:val="26"/>
      <w:lang w:val="x-none" w:eastAsia="x-none"/>
    </w:rPr>
  </w:style>
  <w:style w:type="character" w:customStyle="1" w:styleId="Ttulo4Char">
    <w:name w:val="Título 4 Char"/>
    <w:aliases w:val="DPE Título 4 Char"/>
    <w:rsid w:val="009821CA"/>
    <w:rPr>
      <w:rFonts w:ascii="Arial" w:hAnsi="Arial"/>
      <w:bCs/>
      <w:sz w:val="24"/>
      <w:szCs w:val="26"/>
      <w:lang w:val="x-none" w:eastAsia="x-none"/>
    </w:rPr>
  </w:style>
  <w:style w:type="character" w:customStyle="1" w:styleId="Ttulo5Char">
    <w:name w:val="Título 5 Char"/>
    <w:aliases w:val="DPE Título 5 Char"/>
    <w:rsid w:val="00A33266"/>
    <w:rPr>
      <w:rFonts w:ascii="Arial" w:hAnsi="Arial"/>
      <w:bCs/>
      <w:sz w:val="24"/>
      <w:szCs w:val="26"/>
      <w:lang w:val="x-none" w:eastAsia="x-none"/>
    </w:rPr>
  </w:style>
  <w:style w:type="character" w:customStyle="1" w:styleId="Ttulo6Char">
    <w:name w:val="Título 6 Char"/>
    <w:aliases w:val="DPE Título 6 Char"/>
    <w:rsid w:val="00083A30"/>
    <w:rPr>
      <w:rFonts w:ascii="Arial" w:eastAsia="Times New Roman" w:hAnsi="Arial"/>
      <w:b/>
      <w:color w:val="000000"/>
      <w:sz w:val="24"/>
      <w:lang w:val="x-none" w:eastAsia="ar-SA"/>
    </w:rPr>
  </w:style>
  <w:style w:type="paragraph" w:styleId="Textodebalo">
    <w:name w:val="Balloon Text"/>
    <w:basedOn w:val="Normal"/>
    <w:link w:val="TextodebaloChar"/>
    <w:unhideWhenUsed/>
    <w:rsid w:val="000B1B30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baloChar">
    <w:name w:val="Texto de balão Char"/>
    <w:link w:val="Textodebalo"/>
    <w:rsid w:val="000B1B30"/>
    <w:rPr>
      <w:rFonts w:ascii="Tahoma" w:hAnsi="Tahoma" w:cs="Tahoma"/>
      <w:sz w:val="16"/>
      <w:szCs w:val="16"/>
    </w:rPr>
  </w:style>
  <w:style w:type="paragraph" w:styleId="PargrafodaLista">
    <w:name w:val="List Paragraph"/>
    <w:aliases w:val="Normal com bullets"/>
    <w:basedOn w:val="Normal"/>
    <w:link w:val="PargrafodaListaChar"/>
    <w:uiPriority w:val="34"/>
    <w:qFormat/>
    <w:rsid w:val="008E593A"/>
    <w:pPr>
      <w:ind w:left="720"/>
      <w:contextualSpacing/>
    </w:pPr>
  </w:style>
  <w:style w:type="character" w:styleId="Refdecomentrio">
    <w:name w:val="annotation reference"/>
    <w:semiHidden/>
    <w:unhideWhenUsed/>
    <w:qFormat/>
    <w:rsid w:val="00B847D6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qFormat/>
    <w:rsid w:val="00B847D6"/>
    <w:rPr>
      <w:sz w:val="20"/>
      <w:szCs w:val="20"/>
      <w:lang w:val="x-none"/>
    </w:rPr>
  </w:style>
  <w:style w:type="character" w:customStyle="1" w:styleId="TextodecomentrioChar">
    <w:name w:val="Texto de comentário Char"/>
    <w:link w:val="Textodecomentrio"/>
    <w:qFormat/>
    <w:rsid w:val="00B847D6"/>
    <w:rPr>
      <w:lang w:eastAsia="en-US"/>
    </w:rPr>
  </w:style>
  <w:style w:type="paragraph" w:styleId="Assuntodocomentrio">
    <w:name w:val="annotation subject"/>
    <w:basedOn w:val="Textodecomentrio"/>
    <w:next w:val="Textodecomentrio"/>
    <w:link w:val="AssuntodocomentrioChar"/>
    <w:semiHidden/>
    <w:unhideWhenUsed/>
    <w:rsid w:val="00B847D6"/>
    <w:rPr>
      <w:b/>
      <w:bCs/>
    </w:rPr>
  </w:style>
  <w:style w:type="character" w:customStyle="1" w:styleId="AssuntodocomentrioChar">
    <w:name w:val="Assunto do comentário Char"/>
    <w:link w:val="Assuntodocomentrio"/>
    <w:semiHidden/>
    <w:rsid w:val="00B847D6"/>
    <w:rPr>
      <w:b/>
      <w:bCs/>
      <w:lang w:eastAsia="en-US"/>
    </w:rPr>
  </w:style>
  <w:style w:type="table" w:styleId="Tabelacomgrade">
    <w:name w:val="Table Grid"/>
    <w:basedOn w:val="Tabelanormal"/>
    <w:uiPriority w:val="39"/>
    <w:rsid w:val="00D20C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D262C3"/>
    <w:rPr>
      <w:color w:val="0000FF"/>
      <w:u w:val="single"/>
    </w:rPr>
  </w:style>
  <w:style w:type="character" w:styleId="HiperlinkVisitado">
    <w:name w:val="FollowedHyperlink"/>
    <w:uiPriority w:val="99"/>
    <w:semiHidden/>
    <w:unhideWhenUsed/>
    <w:rsid w:val="00B244D5"/>
    <w:rPr>
      <w:color w:val="800080"/>
      <w:u w:val="single"/>
    </w:rPr>
  </w:style>
  <w:style w:type="paragraph" w:styleId="Sumrio1">
    <w:name w:val="toc 1"/>
    <w:basedOn w:val="Normal"/>
    <w:next w:val="Normal"/>
    <w:autoRedefine/>
    <w:uiPriority w:val="39"/>
    <w:unhideWhenUsed/>
    <w:rsid w:val="00FB52D7"/>
    <w:pPr>
      <w:tabs>
        <w:tab w:val="right" w:leader="dot" w:pos="9061"/>
      </w:tabs>
      <w:spacing w:before="120" w:after="120" w:line="276" w:lineRule="auto"/>
    </w:pPr>
    <w:rPr>
      <w:caps/>
      <w:noProof/>
      <w:sz w:val="20"/>
      <w:szCs w:val="20"/>
    </w:rPr>
  </w:style>
  <w:style w:type="paragraph" w:styleId="Sumrio2">
    <w:name w:val="toc 2"/>
    <w:basedOn w:val="Normal"/>
    <w:next w:val="Normal"/>
    <w:autoRedefine/>
    <w:uiPriority w:val="39"/>
    <w:unhideWhenUsed/>
    <w:rsid w:val="00CE0985"/>
    <w:pPr>
      <w:ind w:left="240"/>
    </w:pPr>
    <w:rPr>
      <w:rFonts w:asciiTheme="minorHAnsi" w:hAnsiTheme="minorHAnsi"/>
      <w:smallCaps/>
      <w:sz w:val="20"/>
      <w:szCs w:val="20"/>
    </w:rPr>
  </w:style>
  <w:style w:type="paragraph" w:styleId="Sumrio3">
    <w:name w:val="toc 3"/>
    <w:basedOn w:val="Normal"/>
    <w:next w:val="Normal"/>
    <w:autoRedefine/>
    <w:uiPriority w:val="39"/>
    <w:unhideWhenUsed/>
    <w:rsid w:val="00B9116A"/>
    <w:pPr>
      <w:ind w:left="480"/>
    </w:pPr>
    <w:rPr>
      <w:rFonts w:asciiTheme="minorHAnsi" w:hAnsiTheme="minorHAnsi"/>
      <w:i/>
      <w:iCs/>
      <w:sz w:val="20"/>
      <w:szCs w:val="20"/>
    </w:rPr>
  </w:style>
  <w:style w:type="paragraph" w:customStyle="1" w:styleId="TTULOCENTRAL">
    <w:name w:val="TÍTULO CENTRAL"/>
    <w:basedOn w:val="Normal"/>
    <w:qFormat/>
    <w:rsid w:val="00B9116A"/>
    <w:pPr>
      <w:spacing w:after="120" w:line="240" w:lineRule="auto"/>
      <w:jc w:val="center"/>
    </w:pPr>
    <w:rPr>
      <w:rFonts w:eastAsia="Times New Roman"/>
      <w:b/>
    </w:rPr>
  </w:style>
  <w:style w:type="paragraph" w:customStyle="1" w:styleId="DPEASSINATURANOME">
    <w:name w:val="DPE ASSINATURA (NOME)"/>
    <w:basedOn w:val="Assinatura"/>
    <w:next w:val="DPEASSINATURACARGOFUNOSETOR"/>
    <w:qFormat/>
    <w:rsid w:val="00521C6A"/>
    <w:pPr>
      <w:ind w:left="0"/>
      <w:jc w:val="center"/>
    </w:pPr>
    <w:rPr>
      <w:b/>
      <w:bCs/>
      <w:caps/>
    </w:rPr>
  </w:style>
  <w:style w:type="paragraph" w:styleId="TextosemFormatao">
    <w:name w:val="Plain Text"/>
    <w:basedOn w:val="Normal"/>
    <w:link w:val="TextosemFormataoChar"/>
    <w:uiPriority w:val="99"/>
    <w:semiHidden/>
    <w:unhideWhenUsed/>
    <w:rsid w:val="00B779B8"/>
    <w:rPr>
      <w:rFonts w:ascii="Courier New" w:hAnsi="Courier New"/>
      <w:sz w:val="20"/>
      <w:szCs w:val="20"/>
      <w:lang w:val="x-none"/>
    </w:rPr>
  </w:style>
  <w:style w:type="character" w:customStyle="1" w:styleId="TextosemFormataoChar">
    <w:name w:val="Texto sem Formatação Char"/>
    <w:link w:val="TextosemFormatao"/>
    <w:uiPriority w:val="99"/>
    <w:semiHidden/>
    <w:rsid w:val="00B779B8"/>
    <w:rPr>
      <w:rFonts w:ascii="Courier New" w:hAnsi="Courier New" w:cs="Courier New"/>
      <w:lang w:eastAsia="en-US"/>
    </w:rPr>
  </w:style>
  <w:style w:type="paragraph" w:styleId="Assinatura">
    <w:name w:val="Signature"/>
    <w:basedOn w:val="Normal"/>
    <w:link w:val="AssinaturaChar"/>
    <w:uiPriority w:val="99"/>
    <w:semiHidden/>
    <w:unhideWhenUsed/>
    <w:qFormat/>
    <w:rsid w:val="00521C6A"/>
    <w:pPr>
      <w:spacing w:line="240" w:lineRule="auto"/>
      <w:ind w:left="4252"/>
    </w:pPr>
  </w:style>
  <w:style w:type="paragraph" w:customStyle="1" w:styleId="DPEASSINATURACARGOFUNOSETOR">
    <w:name w:val="DPE ASSINATURA (CARGO/FUNÇÃO/SETOR)"/>
    <w:basedOn w:val="Normal"/>
    <w:qFormat/>
    <w:rsid w:val="00521C6A"/>
    <w:pPr>
      <w:jc w:val="center"/>
    </w:pPr>
  </w:style>
  <w:style w:type="character" w:customStyle="1" w:styleId="AssinaturaChar">
    <w:name w:val="Assinatura Char"/>
    <w:basedOn w:val="Fontepargpadro"/>
    <w:link w:val="Assinatura"/>
    <w:uiPriority w:val="99"/>
    <w:semiHidden/>
    <w:rsid w:val="00521C6A"/>
    <w:rPr>
      <w:rFonts w:ascii="Arial" w:hAnsi="Arial"/>
      <w:sz w:val="24"/>
      <w:szCs w:val="22"/>
      <w:lang w:eastAsia="en-US"/>
    </w:rPr>
  </w:style>
  <w:style w:type="paragraph" w:customStyle="1" w:styleId="DPECorpodetexto15">
    <w:name w:val="DPE Corpo de texto 1.5"/>
    <w:basedOn w:val="Normal"/>
    <w:qFormat/>
    <w:rsid w:val="00521C6A"/>
    <w:pPr>
      <w:spacing w:line="360" w:lineRule="auto"/>
      <w:ind w:firstLine="709"/>
    </w:pPr>
  </w:style>
  <w:style w:type="paragraph" w:customStyle="1" w:styleId="DPECorpodetexto115">
    <w:name w:val="DPE Corpo de texto 1.15"/>
    <w:basedOn w:val="DPECorpodetexto15"/>
    <w:qFormat/>
    <w:rsid w:val="00846A34"/>
    <w:pPr>
      <w:spacing w:line="276" w:lineRule="auto"/>
    </w:pPr>
  </w:style>
  <w:style w:type="paragraph" w:styleId="Numerada2">
    <w:name w:val="List Number 2"/>
    <w:basedOn w:val="Normal"/>
    <w:uiPriority w:val="99"/>
    <w:unhideWhenUsed/>
    <w:rsid w:val="0096055A"/>
    <w:pPr>
      <w:numPr>
        <w:numId w:val="2"/>
      </w:numPr>
      <w:contextualSpacing/>
    </w:pPr>
  </w:style>
  <w:style w:type="paragraph" w:styleId="Sumrio4">
    <w:name w:val="toc 4"/>
    <w:basedOn w:val="Normal"/>
    <w:next w:val="Normal"/>
    <w:autoRedefine/>
    <w:uiPriority w:val="39"/>
    <w:unhideWhenUsed/>
    <w:rsid w:val="00846A34"/>
    <w:pPr>
      <w:ind w:left="720"/>
    </w:pPr>
    <w:rPr>
      <w:rFonts w:asciiTheme="minorHAnsi" w:hAnsiTheme="minorHAnsi"/>
      <w:sz w:val="18"/>
      <w:szCs w:val="18"/>
    </w:rPr>
  </w:style>
  <w:style w:type="paragraph" w:styleId="Sumrio5">
    <w:name w:val="toc 5"/>
    <w:basedOn w:val="Normal"/>
    <w:next w:val="Normal"/>
    <w:autoRedefine/>
    <w:uiPriority w:val="39"/>
    <w:unhideWhenUsed/>
    <w:rsid w:val="00846A34"/>
    <w:pPr>
      <w:ind w:left="960"/>
    </w:pPr>
    <w:rPr>
      <w:rFonts w:asciiTheme="minorHAnsi" w:hAnsiTheme="minorHAnsi"/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unhideWhenUsed/>
    <w:rsid w:val="00846A34"/>
    <w:pPr>
      <w:ind w:left="1200"/>
    </w:pPr>
    <w:rPr>
      <w:rFonts w:asciiTheme="minorHAnsi" w:hAnsi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846A34"/>
    <w:pPr>
      <w:ind w:left="1440"/>
    </w:pPr>
    <w:rPr>
      <w:rFonts w:asciiTheme="minorHAnsi" w:hAnsi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846A34"/>
    <w:pPr>
      <w:ind w:left="1680"/>
    </w:pPr>
    <w:rPr>
      <w:rFonts w:asciiTheme="minorHAnsi" w:hAnsi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846A34"/>
    <w:pPr>
      <w:ind w:left="1920"/>
    </w:pPr>
    <w:rPr>
      <w:rFonts w:asciiTheme="minorHAnsi" w:hAnsiTheme="minorHAnsi"/>
      <w:sz w:val="18"/>
      <w:szCs w:val="18"/>
    </w:rPr>
  </w:style>
  <w:style w:type="character" w:styleId="TextodoEspaoReservado">
    <w:name w:val="Placeholder Text"/>
    <w:basedOn w:val="Fontepargpadro"/>
    <w:uiPriority w:val="99"/>
    <w:semiHidden/>
    <w:rsid w:val="00042BA7"/>
    <w:rPr>
      <w:color w:val="666666"/>
    </w:rPr>
  </w:style>
  <w:style w:type="paragraph" w:customStyle="1" w:styleId="DPEData">
    <w:name w:val="DPE Data"/>
    <w:basedOn w:val="DPECorpodetexto15"/>
    <w:next w:val="DPECorpodetexto15"/>
    <w:qFormat/>
    <w:rsid w:val="00EB2547"/>
    <w:pPr>
      <w:ind w:firstLine="0"/>
    </w:pPr>
  </w:style>
  <w:style w:type="character" w:styleId="nfaseIntensa">
    <w:name w:val="Intense Emphasis"/>
    <w:basedOn w:val="Fontepargpadro"/>
    <w:uiPriority w:val="21"/>
    <w:qFormat/>
    <w:rsid w:val="00D11BD5"/>
    <w:rPr>
      <w:i/>
      <w:iCs/>
      <w:color w:val="156082" w:themeColor="accent1"/>
    </w:rPr>
  </w:style>
  <w:style w:type="character" w:customStyle="1" w:styleId="Fontepargpadro1">
    <w:name w:val="Fonte parág. padrão1"/>
    <w:rsid w:val="00083A30"/>
  </w:style>
  <w:style w:type="paragraph" w:customStyle="1" w:styleId="Ttulo10">
    <w:name w:val="Título1"/>
    <w:basedOn w:val="Normal"/>
    <w:next w:val="Corpodetexto"/>
    <w:rsid w:val="00083A30"/>
    <w:pPr>
      <w:keepNext/>
      <w:suppressAutoHyphens/>
      <w:spacing w:before="240" w:after="120" w:line="240" w:lineRule="auto"/>
    </w:pPr>
    <w:rPr>
      <w:rFonts w:eastAsia="Arial Unicode MS" w:cs="Mangal"/>
      <w:sz w:val="28"/>
      <w:szCs w:val="28"/>
      <w:lang w:eastAsia="ar-SA"/>
    </w:rPr>
  </w:style>
  <w:style w:type="paragraph" w:styleId="Corpodetexto">
    <w:name w:val="Body Text"/>
    <w:basedOn w:val="Normal"/>
    <w:link w:val="CorpodetextoChar"/>
    <w:rsid w:val="00083A30"/>
    <w:pPr>
      <w:suppressAutoHyphens/>
      <w:spacing w:line="240" w:lineRule="auto"/>
      <w:jc w:val="both"/>
    </w:pPr>
    <w:rPr>
      <w:rFonts w:ascii="Arial Narrow" w:eastAsia="Times New Roman" w:hAnsi="Arial Narrow"/>
      <w:b/>
      <w:sz w:val="28"/>
      <w:szCs w:val="20"/>
      <w:lang w:val="x-none" w:eastAsia="ar-SA"/>
    </w:rPr>
  </w:style>
  <w:style w:type="character" w:customStyle="1" w:styleId="CorpodetextoChar">
    <w:name w:val="Corpo de texto Char"/>
    <w:link w:val="Corpodetexto"/>
    <w:rsid w:val="00083A30"/>
    <w:rPr>
      <w:rFonts w:ascii="Arial Narrow" w:eastAsia="Times New Roman" w:hAnsi="Arial Narrow"/>
      <w:b/>
      <w:sz w:val="28"/>
      <w:lang w:eastAsia="ar-SA"/>
    </w:rPr>
  </w:style>
  <w:style w:type="paragraph" w:styleId="Lista">
    <w:name w:val="List"/>
    <w:basedOn w:val="Corpodetexto"/>
    <w:rsid w:val="00083A30"/>
    <w:rPr>
      <w:rFonts w:cs="Mangal"/>
    </w:rPr>
  </w:style>
  <w:style w:type="paragraph" w:customStyle="1" w:styleId="Legenda1">
    <w:name w:val="Legenda1"/>
    <w:basedOn w:val="Normal"/>
    <w:rsid w:val="00083A30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Mangal"/>
      <w:i/>
      <w:iCs/>
      <w:lang w:eastAsia="ar-SA"/>
    </w:rPr>
  </w:style>
  <w:style w:type="paragraph" w:customStyle="1" w:styleId="ndice">
    <w:name w:val="Índice"/>
    <w:basedOn w:val="Normal"/>
    <w:rsid w:val="00083A30"/>
    <w:pPr>
      <w:suppressLineNumbers/>
      <w:suppressAutoHyphens/>
      <w:spacing w:line="240" w:lineRule="auto"/>
    </w:pPr>
    <w:rPr>
      <w:rFonts w:ascii="Times New Roman" w:eastAsia="Times New Roman" w:hAnsi="Times New Roman" w:cs="Mangal"/>
      <w:sz w:val="20"/>
      <w:szCs w:val="20"/>
      <w:lang w:eastAsia="ar-SA"/>
    </w:rPr>
  </w:style>
  <w:style w:type="paragraph" w:styleId="Cabealho">
    <w:name w:val="header"/>
    <w:basedOn w:val="Normal"/>
    <w:link w:val="CabealhoChar"/>
    <w:uiPriority w:val="99"/>
    <w:rsid w:val="00083A30"/>
    <w:pPr>
      <w:tabs>
        <w:tab w:val="center" w:pos="4419"/>
        <w:tab w:val="right" w:pos="8838"/>
      </w:tabs>
      <w:suppressAutoHyphens/>
      <w:spacing w:line="240" w:lineRule="auto"/>
    </w:pPr>
    <w:rPr>
      <w:rFonts w:ascii="Times New Roman" w:eastAsia="Times New Roman" w:hAnsi="Times New Roman"/>
      <w:sz w:val="20"/>
      <w:szCs w:val="20"/>
      <w:lang w:val="x-none" w:eastAsia="ar-SA"/>
    </w:rPr>
  </w:style>
  <w:style w:type="character" w:customStyle="1" w:styleId="CabealhoChar">
    <w:name w:val="Cabeçalho Char"/>
    <w:link w:val="Cabealho"/>
    <w:uiPriority w:val="99"/>
    <w:rsid w:val="00083A30"/>
    <w:rPr>
      <w:rFonts w:ascii="Times New Roman" w:eastAsia="Times New Roman" w:hAnsi="Times New Roman"/>
      <w:lang w:eastAsia="ar-SA"/>
    </w:rPr>
  </w:style>
  <w:style w:type="paragraph" w:styleId="Rodap">
    <w:name w:val="footer"/>
    <w:basedOn w:val="Normal"/>
    <w:link w:val="RodapChar"/>
    <w:uiPriority w:val="99"/>
    <w:rsid w:val="00083A30"/>
    <w:pPr>
      <w:tabs>
        <w:tab w:val="center" w:pos="4419"/>
        <w:tab w:val="right" w:pos="8838"/>
      </w:tabs>
      <w:suppressAutoHyphens/>
      <w:spacing w:line="240" w:lineRule="auto"/>
    </w:pPr>
    <w:rPr>
      <w:rFonts w:ascii="Times New Roman" w:eastAsia="Times New Roman" w:hAnsi="Times New Roman"/>
      <w:sz w:val="20"/>
      <w:szCs w:val="20"/>
      <w:lang w:val="x-none" w:eastAsia="ar-SA"/>
    </w:rPr>
  </w:style>
  <w:style w:type="character" w:customStyle="1" w:styleId="RodapChar">
    <w:name w:val="Rodapé Char"/>
    <w:link w:val="Rodap"/>
    <w:uiPriority w:val="99"/>
    <w:rsid w:val="00083A30"/>
    <w:rPr>
      <w:rFonts w:ascii="Times New Roman" w:eastAsia="Times New Roman" w:hAnsi="Times New Roman"/>
      <w:lang w:eastAsia="ar-SA"/>
    </w:rPr>
  </w:style>
  <w:style w:type="paragraph" w:styleId="Recuodecorpodetexto">
    <w:name w:val="Body Text Indent"/>
    <w:basedOn w:val="Normal"/>
    <w:link w:val="RecuodecorpodetextoChar"/>
    <w:rsid w:val="00083A30"/>
    <w:pPr>
      <w:suppressAutoHyphens/>
      <w:spacing w:line="360" w:lineRule="auto"/>
      <w:ind w:right="142" w:firstLine="3544"/>
      <w:jc w:val="both"/>
    </w:pPr>
    <w:rPr>
      <w:rFonts w:ascii="Times New Roman" w:eastAsia="Times New Roman" w:hAnsi="Times New Roman"/>
      <w:szCs w:val="20"/>
      <w:lang w:val="x-none" w:eastAsia="ar-SA"/>
    </w:rPr>
  </w:style>
  <w:style w:type="character" w:customStyle="1" w:styleId="RecuodecorpodetextoChar">
    <w:name w:val="Recuo de corpo de texto Char"/>
    <w:link w:val="Recuodecorpodetexto"/>
    <w:rsid w:val="00083A30"/>
    <w:rPr>
      <w:rFonts w:ascii="Times New Roman" w:eastAsia="Times New Roman" w:hAnsi="Times New Roman"/>
      <w:sz w:val="24"/>
      <w:lang w:eastAsia="ar-SA"/>
    </w:rPr>
  </w:style>
  <w:style w:type="paragraph" w:customStyle="1" w:styleId="Corpodetexto21">
    <w:name w:val="Corpo de texto 21"/>
    <w:basedOn w:val="Normal"/>
    <w:rsid w:val="00083A30"/>
    <w:pPr>
      <w:suppressAutoHyphens/>
      <w:spacing w:line="240" w:lineRule="auto"/>
      <w:jc w:val="both"/>
    </w:pPr>
    <w:rPr>
      <w:rFonts w:ascii="Arial Narrow" w:eastAsia="Times New Roman" w:hAnsi="Arial Narrow"/>
      <w:szCs w:val="20"/>
      <w:lang w:eastAsia="ar-SA"/>
    </w:rPr>
  </w:style>
  <w:style w:type="paragraph" w:customStyle="1" w:styleId="Recuodecorpodetexto21">
    <w:name w:val="Recuo de corpo de texto 21"/>
    <w:basedOn w:val="Normal"/>
    <w:rsid w:val="00083A30"/>
    <w:pPr>
      <w:suppressAutoHyphens/>
      <w:spacing w:line="240" w:lineRule="auto"/>
      <w:ind w:firstLine="3544"/>
      <w:jc w:val="both"/>
    </w:pPr>
    <w:rPr>
      <w:rFonts w:ascii="Arial Narrow" w:eastAsia="Times New Roman" w:hAnsi="Arial Narrow"/>
      <w:szCs w:val="20"/>
      <w:lang w:eastAsia="ar-SA"/>
    </w:rPr>
  </w:style>
  <w:style w:type="paragraph" w:customStyle="1" w:styleId="Recuodecorpodetexto31">
    <w:name w:val="Recuo de corpo de texto 31"/>
    <w:basedOn w:val="Normal"/>
    <w:rsid w:val="00083A30"/>
    <w:pPr>
      <w:suppressAutoHyphens/>
      <w:spacing w:line="240" w:lineRule="auto"/>
      <w:ind w:firstLine="3544"/>
      <w:jc w:val="both"/>
    </w:pPr>
    <w:rPr>
      <w:rFonts w:ascii="Times New Roman" w:eastAsia="Times New Roman" w:hAnsi="Times New Roman"/>
      <w:sz w:val="20"/>
      <w:szCs w:val="20"/>
      <w:lang w:eastAsia="ar-SA"/>
    </w:rPr>
  </w:style>
  <w:style w:type="paragraph" w:styleId="NormalWeb">
    <w:name w:val="Normal (Web)"/>
    <w:basedOn w:val="Normal"/>
    <w:uiPriority w:val="99"/>
    <w:rsid w:val="00083A30"/>
    <w:pPr>
      <w:suppressAutoHyphens/>
      <w:spacing w:before="100" w:after="100" w:line="240" w:lineRule="auto"/>
    </w:pPr>
    <w:rPr>
      <w:rFonts w:ascii="Arial Unicode MS" w:eastAsia="Arial Unicode MS" w:hAnsi="Arial Unicode MS"/>
      <w:szCs w:val="20"/>
      <w:lang w:eastAsia="ar-SA"/>
    </w:rPr>
  </w:style>
  <w:style w:type="paragraph" w:customStyle="1" w:styleId="PargrafoNormal">
    <w:name w:val="Parágrafo Normal"/>
    <w:basedOn w:val="Normal"/>
    <w:rsid w:val="00083A30"/>
    <w:pPr>
      <w:suppressAutoHyphens/>
      <w:spacing w:after="60" w:line="360" w:lineRule="auto"/>
      <w:ind w:firstLine="1418"/>
      <w:jc w:val="both"/>
    </w:pPr>
    <w:rPr>
      <w:rFonts w:eastAsia="Times New Roman"/>
      <w:szCs w:val="20"/>
      <w:lang w:eastAsia="ar-SA"/>
    </w:rPr>
  </w:style>
  <w:style w:type="paragraph" w:customStyle="1" w:styleId="Contedodetabela">
    <w:name w:val="Conteúdo de tabela"/>
    <w:basedOn w:val="Normal"/>
    <w:rsid w:val="00083A30"/>
    <w:pPr>
      <w:suppressLineNumbers/>
      <w:suppressAutoHyphens/>
      <w:spacing w:line="240" w:lineRule="auto"/>
    </w:pPr>
    <w:rPr>
      <w:rFonts w:ascii="Times New Roman" w:eastAsia="Times New Roman" w:hAnsi="Times New Roman"/>
      <w:lang w:eastAsia="ar-SA"/>
    </w:rPr>
  </w:style>
  <w:style w:type="paragraph" w:styleId="Recuodecorpodetexto2">
    <w:name w:val="Body Text Indent 2"/>
    <w:basedOn w:val="Normal"/>
    <w:link w:val="Recuodecorpodetexto2Char"/>
    <w:rsid w:val="00083A30"/>
    <w:pPr>
      <w:suppressAutoHyphens/>
      <w:spacing w:after="120" w:line="480" w:lineRule="auto"/>
      <w:ind w:left="283"/>
    </w:pPr>
    <w:rPr>
      <w:rFonts w:ascii="Times New Roman" w:eastAsia="Times New Roman" w:hAnsi="Times New Roman"/>
      <w:sz w:val="20"/>
      <w:szCs w:val="20"/>
      <w:lang w:val="x-none" w:eastAsia="ar-SA"/>
    </w:rPr>
  </w:style>
  <w:style w:type="character" w:customStyle="1" w:styleId="Recuodecorpodetexto2Char">
    <w:name w:val="Recuo de corpo de texto 2 Char"/>
    <w:link w:val="Recuodecorpodetexto2"/>
    <w:rsid w:val="00083A30"/>
    <w:rPr>
      <w:rFonts w:ascii="Times New Roman" w:eastAsia="Times New Roman" w:hAnsi="Times New Roman"/>
      <w:lang w:eastAsia="ar-SA"/>
    </w:rPr>
  </w:style>
  <w:style w:type="paragraph" w:customStyle="1" w:styleId="Standard">
    <w:name w:val="Standard"/>
    <w:rsid w:val="00083A30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lang w:eastAsia="zh-CN"/>
    </w:rPr>
  </w:style>
  <w:style w:type="paragraph" w:customStyle="1" w:styleId="Textbody">
    <w:name w:val="Text body"/>
    <w:basedOn w:val="Standard"/>
    <w:rsid w:val="00083A30"/>
    <w:pPr>
      <w:tabs>
        <w:tab w:val="left" w:pos="2835"/>
      </w:tabs>
      <w:jc w:val="both"/>
    </w:pPr>
    <w:rPr>
      <w:b/>
      <w:sz w:val="28"/>
    </w:rPr>
  </w:style>
  <w:style w:type="character" w:styleId="Forte">
    <w:name w:val="Strong"/>
    <w:uiPriority w:val="22"/>
    <w:qFormat/>
    <w:rsid w:val="00083A30"/>
    <w:rPr>
      <w:b/>
      <w:bCs/>
    </w:rPr>
  </w:style>
  <w:style w:type="paragraph" w:customStyle="1" w:styleId="P7">
    <w:name w:val="P7"/>
    <w:basedOn w:val="Normal"/>
    <w:hidden/>
    <w:rsid w:val="00083A30"/>
    <w:pPr>
      <w:widowControl w:val="0"/>
      <w:adjustRightInd w:val="0"/>
      <w:spacing w:line="360" w:lineRule="auto"/>
    </w:pPr>
    <w:rPr>
      <w:rFonts w:ascii="Times New Roman" w:eastAsia="Times New Roman" w:hAnsi="Times New Roman"/>
      <w:szCs w:val="20"/>
    </w:rPr>
  </w:style>
  <w:style w:type="paragraph" w:customStyle="1" w:styleId="P11">
    <w:name w:val="P11"/>
    <w:basedOn w:val="Normal"/>
    <w:hidden/>
    <w:rsid w:val="00083A30"/>
    <w:pPr>
      <w:widowControl w:val="0"/>
      <w:adjustRightInd w:val="0"/>
      <w:spacing w:line="360" w:lineRule="auto"/>
    </w:pPr>
    <w:rPr>
      <w:rFonts w:ascii="Times New Roman" w:eastAsia="Times New Roman" w:hAnsi="Times New Roman"/>
      <w:b/>
      <w:szCs w:val="20"/>
    </w:rPr>
  </w:style>
  <w:style w:type="paragraph" w:customStyle="1" w:styleId="P13">
    <w:name w:val="P13"/>
    <w:basedOn w:val="Normal"/>
    <w:hidden/>
    <w:rsid w:val="00083A30"/>
    <w:pPr>
      <w:widowControl w:val="0"/>
      <w:adjustRightInd w:val="0"/>
      <w:spacing w:line="360" w:lineRule="auto"/>
    </w:pPr>
    <w:rPr>
      <w:rFonts w:ascii="Times New Roman" w:eastAsia="Times New Roman" w:hAnsi="Times New Roman"/>
      <w:b/>
      <w:szCs w:val="20"/>
    </w:rPr>
  </w:style>
  <w:style w:type="paragraph" w:styleId="Textodenotaderodap">
    <w:name w:val="footnote text"/>
    <w:basedOn w:val="Normal"/>
    <w:link w:val="TextodenotaderodapChar"/>
    <w:unhideWhenUsed/>
    <w:rsid w:val="00083A30"/>
    <w:pPr>
      <w:spacing w:line="240" w:lineRule="auto"/>
    </w:pPr>
    <w:rPr>
      <w:sz w:val="20"/>
      <w:szCs w:val="20"/>
      <w:lang w:val="x-none"/>
    </w:rPr>
  </w:style>
  <w:style w:type="character" w:customStyle="1" w:styleId="TextodenotaderodapChar">
    <w:name w:val="Texto de nota de rodapé Char"/>
    <w:link w:val="Textodenotaderodap"/>
    <w:qFormat/>
    <w:rsid w:val="00083A30"/>
    <w:rPr>
      <w:lang w:eastAsia="en-US"/>
    </w:rPr>
  </w:style>
  <w:style w:type="character" w:styleId="TtulodoLivro">
    <w:name w:val="Book Title"/>
    <w:uiPriority w:val="33"/>
    <w:qFormat/>
    <w:rsid w:val="00083A30"/>
    <w:rPr>
      <w:b/>
      <w:bCs/>
      <w:smallCaps/>
      <w:spacing w:val="5"/>
    </w:rPr>
  </w:style>
  <w:style w:type="character" w:styleId="Nmerodelinha">
    <w:name w:val="line number"/>
    <w:uiPriority w:val="99"/>
    <w:semiHidden/>
    <w:unhideWhenUsed/>
    <w:rsid w:val="0064381F"/>
  </w:style>
  <w:style w:type="paragraph" w:customStyle="1" w:styleId="Default">
    <w:name w:val="Default"/>
    <w:rsid w:val="00456C1E"/>
    <w:pPr>
      <w:autoSpaceDE w:val="0"/>
      <w:autoSpaceDN w:val="0"/>
      <w:adjustRightInd w:val="0"/>
    </w:pPr>
    <w:rPr>
      <w:color w:val="000000"/>
    </w:rPr>
  </w:style>
  <w:style w:type="character" w:customStyle="1" w:styleId="st">
    <w:name w:val="st"/>
    <w:rsid w:val="009E64B3"/>
  </w:style>
  <w:style w:type="character" w:styleId="nfase">
    <w:name w:val="Emphasis"/>
    <w:uiPriority w:val="20"/>
    <w:qFormat/>
    <w:rsid w:val="00BD127F"/>
    <w:rPr>
      <w:i/>
      <w:iCs/>
    </w:rPr>
  </w:style>
  <w:style w:type="paragraph" w:styleId="CabealhodoSumrio">
    <w:name w:val="TOC Heading"/>
    <w:next w:val="Normal"/>
    <w:uiPriority w:val="39"/>
    <w:unhideWhenUsed/>
    <w:qFormat/>
    <w:rsid w:val="00977E39"/>
    <w:pPr>
      <w:spacing w:before="240"/>
    </w:pPr>
    <w:rPr>
      <w:rFonts w:ascii="Calibri Light" w:hAnsi="Calibri Light"/>
      <w:bCs/>
      <w:caps/>
      <w:color w:val="2E74B5"/>
      <w:sz w:val="32"/>
      <w:szCs w:val="32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65082B"/>
    <w:rPr>
      <w:color w:val="605E5C"/>
      <w:shd w:val="clear" w:color="auto" w:fill="E1DFDD"/>
    </w:rPr>
  </w:style>
  <w:style w:type="character" w:customStyle="1" w:styleId="Ttulo7Char">
    <w:name w:val="Título 7 Char"/>
    <w:aliases w:val="DPE Título 7 Char"/>
    <w:basedOn w:val="Fontepargpadro"/>
    <w:link w:val="Ttulo7"/>
    <w:uiPriority w:val="9"/>
    <w:semiHidden/>
    <w:rsid w:val="00273402"/>
    <w:rPr>
      <w:rFonts w:asciiTheme="majorHAnsi" w:eastAsiaTheme="majorEastAsia" w:hAnsiTheme="majorHAnsi" w:cstheme="majorBidi"/>
      <w:i/>
      <w:iCs/>
      <w:color w:val="0A2F40" w:themeColor="accent1" w:themeShade="7F"/>
      <w:sz w:val="24"/>
      <w:szCs w:val="22"/>
      <w:lang w:eastAsia="en-US"/>
    </w:rPr>
  </w:style>
  <w:style w:type="character" w:customStyle="1" w:styleId="Ttulo8Char">
    <w:name w:val="Título 8 Char"/>
    <w:aliases w:val="DPE Título 8 Char"/>
    <w:basedOn w:val="Fontepargpadro"/>
    <w:link w:val="Ttulo8"/>
    <w:uiPriority w:val="9"/>
    <w:semiHidden/>
    <w:rsid w:val="00273402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character" w:customStyle="1" w:styleId="Ttulo9Char">
    <w:name w:val="Título 9 Char"/>
    <w:aliases w:val="DPE Título 9 Char"/>
    <w:basedOn w:val="Fontepargpadro"/>
    <w:link w:val="Ttulo9"/>
    <w:uiPriority w:val="9"/>
    <w:semiHidden/>
    <w:rsid w:val="0027340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paragraph" w:customStyle="1" w:styleId="DPETTULOANEXO">
    <w:name w:val="DPE TÍTULO ANEXO"/>
    <w:link w:val="DPETTULOANEXOChar"/>
    <w:qFormat/>
    <w:rsid w:val="006750E3"/>
    <w:pPr>
      <w:tabs>
        <w:tab w:val="num" w:pos="720"/>
      </w:tabs>
      <w:ind w:left="720" w:hanging="720"/>
      <w:jc w:val="center"/>
    </w:pPr>
    <w:rPr>
      <w:bCs/>
      <w:color w:val="000000"/>
    </w:rPr>
  </w:style>
  <w:style w:type="character" w:customStyle="1" w:styleId="DPETTULOANEXOChar">
    <w:name w:val="DPE TÍTULO ANEXO Char"/>
    <w:basedOn w:val="Ttulo1Char"/>
    <w:link w:val="DPETTULOANEXO"/>
    <w:rsid w:val="006750E3"/>
    <w:rPr>
      <w:rFonts w:ascii="Arial" w:hAnsi="Arial" w:cs="Arial"/>
      <w:b w:val="0"/>
      <w:bCs/>
      <w:color w:val="000000"/>
      <w:sz w:val="24"/>
      <w:szCs w:val="24"/>
      <w:lang w:eastAsia="en-US"/>
    </w:rPr>
  </w:style>
  <w:style w:type="table" w:customStyle="1" w:styleId="NormalTable0">
    <w:name w:val="Normal Table0"/>
    <w:uiPriority w:val="2"/>
    <w:semiHidden/>
    <w:unhideWhenUsed/>
    <w:qFormat/>
    <w:rsid w:val="002B5A60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B5A60"/>
    <w:pPr>
      <w:widowControl w:val="0"/>
      <w:autoSpaceDE w:val="0"/>
      <w:autoSpaceDN w:val="0"/>
      <w:spacing w:line="240" w:lineRule="auto"/>
    </w:pPr>
    <w:rPr>
      <w:sz w:val="22"/>
      <w:lang w:val="pt-PT"/>
    </w:rPr>
  </w:style>
  <w:style w:type="character" w:customStyle="1" w:styleId="PargrafodaListaChar">
    <w:name w:val="Parágrafo da Lista Char"/>
    <w:aliases w:val="Normal com bullets Char"/>
    <w:link w:val="PargrafodaLista"/>
    <w:uiPriority w:val="34"/>
    <w:locked/>
    <w:rsid w:val="003453EA"/>
    <w:rPr>
      <w:rFonts w:ascii="Arial" w:hAnsi="Arial"/>
      <w:sz w:val="24"/>
      <w:szCs w:val="22"/>
      <w:lang w:eastAsia="en-US"/>
    </w:rPr>
  </w:style>
  <w:style w:type="paragraph" w:customStyle="1" w:styleId="Corpodetexto1">
    <w:name w:val="Corpo de texto1"/>
    <w:basedOn w:val="Normal"/>
    <w:rsid w:val="00BF4C42"/>
    <w:pPr>
      <w:suppressAutoHyphens/>
      <w:spacing w:after="140" w:line="288" w:lineRule="auto"/>
    </w:pPr>
    <w:rPr>
      <w:rFonts w:ascii="Times New Roman" w:eastAsia="Times New Roman" w:hAnsi="Times New Roman"/>
      <w:sz w:val="20"/>
      <w:szCs w:val="20"/>
      <w:lang w:eastAsia="zh-CN"/>
    </w:rPr>
  </w:style>
  <w:style w:type="character" w:styleId="Refdenotaderodap">
    <w:name w:val="footnote reference"/>
    <w:basedOn w:val="Fontepargpadro"/>
    <w:unhideWhenUsed/>
    <w:rsid w:val="00FF23D0"/>
    <w:rPr>
      <w:vertAlign w:val="superscript"/>
    </w:rPr>
  </w:style>
  <w:style w:type="table" w:customStyle="1" w:styleId="Tabelacomgrade2">
    <w:name w:val="Tabela com grade2"/>
    <w:basedOn w:val="Tabelanormal"/>
    <w:next w:val="Tabelacomgrade"/>
    <w:uiPriority w:val="39"/>
    <w:rsid w:val="00CC2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6juALTsqI8UZ/OkLyGM114BN7LQ==">CgMxLjAaHwoBMBIaChgICVIUChJ0YWJsZS45Zmw4emY1eDF3Y3EaHwoBMRIaChgICVIUChJ0YWJsZS42aGVoOTFjZzdxYnMaHwoBMhIaChgICVIUChJ0YWJsZS5ydDJ6cW5hdzFvdmQyDmguOG9nZnRuMmIxdXptMg9pZC4yZTV2N2t5Y3RwN204AHIhMWNTSk1DaTEwZV9UWjlPZ3RySUVOdGc3WDRtd2pSQ1cy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485</Words>
  <Characters>2625</Characters>
  <Application>Microsoft Office Word</Application>
  <DocSecurity>0</DocSecurity>
  <Lines>21</Lines>
  <Paragraphs>6</Paragraphs>
  <ScaleCrop>false</ScaleCrop>
  <Company/>
  <LinksUpToDate>false</LinksUpToDate>
  <CharactersWithSpaces>3104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DPE-PR</dc:creator>
  <cp:lastModifiedBy>Tiago Hernandes Tonin</cp:lastModifiedBy>
  <cp:revision>2</cp:revision>
  <dcterms:created xsi:type="dcterms:W3CDTF">2026-03-12T02:11:00Z</dcterms:created>
  <dcterms:modified xsi:type="dcterms:W3CDTF">2026-03-12T02:11:00Z</dcterms:modified>
</cp:coreProperties>
</file>